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41EA" w14:textId="050580B1" w:rsidR="00E534BC" w:rsidRPr="000427B2" w:rsidRDefault="00E534BC" w:rsidP="00FD2283">
      <w:pPr>
        <w:tabs>
          <w:tab w:val="left" w:pos="3820"/>
        </w:tabs>
        <w:ind w:left="709" w:right="1134"/>
        <w:rPr>
          <w:rFonts w:asciiTheme="minorHAnsi" w:hAnsiTheme="minorHAnsi" w:cstheme="minorHAnsi"/>
          <w:b/>
          <w:bCs/>
          <w:sz w:val="28"/>
          <w:lang w:val="fr-FR"/>
        </w:rPr>
      </w:pPr>
      <w:r w:rsidRPr="000427B2">
        <w:rPr>
          <w:rFonts w:asciiTheme="minorHAnsi" w:hAnsiTheme="minorHAnsi" w:cstheme="minorHAnsi"/>
          <w:b/>
          <w:bCs/>
          <w:sz w:val="28"/>
          <w:lang w:val="fr-FR"/>
        </w:rPr>
        <w:t xml:space="preserve">COMMUNIQUE DE PRESSE </w:t>
      </w:r>
      <w:r w:rsidR="007500AD">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7500AD">
        <w:rPr>
          <w:rFonts w:asciiTheme="minorHAnsi" w:hAnsiTheme="minorHAnsi" w:cstheme="minorHAnsi"/>
          <w:b/>
          <w:bCs/>
          <w:sz w:val="28"/>
          <w:lang w:val="fr-FR"/>
        </w:rPr>
        <w:t>0</w:t>
      </w:r>
      <w:r w:rsidR="00B15125">
        <w:rPr>
          <w:rFonts w:asciiTheme="minorHAnsi" w:hAnsiTheme="minorHAnsi" w:cstheme="minorHAnsi"/>
          <w:b/>
          <w:bCs/>
          <w:sz w:val="28"/>
          <w:lang w:val="fr-FR"/>
        </w:rPr>
        <w:t>4</w:t>
      </w:r>
    </w:p>
    <w:p w14:paraId="283E1063" w14:textId="77777777" w:rsidR="0036234E" w:rsidRPr="000427B2" w:rsidRDefault="0036234E" w:rsidP="00FD2283">
      <w:pPr>
        <w:ind w:left="709"/>
        <w:rPr>
          <w:rFonts w:asciiTheme="minorHAnsi" w:hAnsiTheme="minorHAnsi" w:cstheme="minorHAnsi"/>
          <w:b/>
          <w:sz w:val="22"/>
          <w:lang w:val="fr-FR"/>
        </w:rPr>
      </w:pPr>
    </w:p>
    <w:p w14:paraId="70076580" w14:textId="77777777" w:rsidR="006E19A7" w:rsidRPr="00B15125" w:rsidRDefault="006E19A7" w:rsidP="00B15125">
      <w:pPr>
        <w:tabs>
          <w:tab w:val="left" w:pos="5812"/>
        </w:tabs>
        <w:ind w:left="709"/>
        <w:jc w:val="both"/>
        <w:rPr>
          <w:rFonts w:asciiTheme="minorHAnsi" w:hAnsiTheme="minorHAnsi" w:cstheme="minorHAnsi"/>
          <w:color w:val="000000"/>
          <w:sz w:val="22"/>
          <w:szCs w:val="22"/>
          <w:lang w:val="fr-FR"/>
        </w:rPr>
      </w:pPr>
    </w:p>
    <w:p w14:paraId="37DA36C0" w14:textId="77777777" w:rsidR="00B15125" w:rsidRPr="00B15125" w:rsidRDefault="00B15125" w:rsidP="00B15125">
      <w:pPr>
        <w:tabs>
          <w:tab w:val="left" w:pos="3820"/>
        </w:tabs>
        <w:ind w:left="709" w:right="1134"/>
        <w:rPr>
          <w:rFonts w:asciiTheme="minorHAnsi" w:hAnsiTheme="minorHAnsi" w:cstheme="minorHAnsi"/>
          <w:b/>
          <w:bCs/>
          <w:lang w:val="fr-FR"/>
        </w:rPr>
      </w:pPr>
      <w:r w:rsidRPr="00B15125">
        <w:rPr>
          <w:rFonts w:asciiTheme="minorHAnsi" w:hAnsiTheme="minorHAnsi" w:cstheme="minorHAnsi"/>
          <w:b/>
          <w:bCs/>
          <w:lang w:val="fr-FR"/>
        </w:rPr>
        <w:t>Combi</w:t>
      </w:r>
      <w:bookmarkStart w:id="0" w:name="_GoBack"/>
      <w:bookmarkEnd w:id="0"/>
      <w:r w:rsidRPr="00B15125">
        <w:rPr>
          <w:rFonts w:asciiTheme="minorHAnsi" w:hAnsiTheme="minorHAnsi" w:cstheme="minorHAnsi"/>
          <w:b/>
          <w:bCs/>
          <w:lang w:val="fr-FR"/>
        </w:rPr>
        <w:t>ner vélo et Model 3, le bon combo avec Tesla</w:t>
      </w:r>
    </w:p>
    <w:p w14:paraId="497332F3" w14:textId="77777777" w:rsidR="00B15125" w:rsidRPr="000D0097" w:rsidRDefault="00B15125" w:rsidP="00B15125">
      <w:pPr>
        <w:tabs>
          <w:tab w:val="left" w:pos="3820"/>
        </w:tabs>
        <w:ind w:left="709" w:right="1134"/>
        <w:rPr>
          <w:rFonts w:asciiTheme="minorHAnsi" w:hAnsiTheme="minorHAnsi" w:cstheme="minorHAnsi"/>
          <w:b/>
          <w:bCs/>
          <w:i/>
          <w:iCs/>
          <w:sz w:val="22"/>
          <w:szCs w:val="22"/>
          <w:lang w:val="fr-FR"/>
        </w:rPr>
      </w:pPr>
      <w:r w:rsidRPr="000D0097">
        <w:rPr>
          <w:rFonts w:asciiTheme="minorHAnsi" w:hAnsiTheme="minorHAnsi" w:cstheme="minorHAnsi"/>
          <w:b/>
          <w:bCs/>
          <w:i/>
          <w:iCs/>
          <w:sz w:val="22"/>
          <w:szCs w:val="22"/>
          <w:lang w:val="fr-FR"/>
        </w:rPr>
        <w:t xml:space="preserve">Rameder propose un attelage adapté porte vélos. </w:t>
      </w:r>
    </w:p>
    <w:p w14:paraId="63766DE4" w14:textId="77777777" w:rsidR="00B15125" w:rsidRPr="00B15125" w:rsidRDefault="00B15125" w:rsidP="00B15125">
      <w:pPr>
        <w:tabs>
          <w:tab w:val="left" w:pos="3820"/>
        </w:tabs>
        <w:ind w:left="709" w:right="1134"/>
        <w:rPr>
          <w:rFonts w:asciiTheme="minorHAnsi" w:hAnsiTheme="minorHAnsi" w:cstheme="minorHAnsi"/>
          <w:bCs/>
          <w:sz w:val="22"/>
          <w:szCs w:val="22"/>
          <w:lang w:val="fr-FR"/>
        </w:rPr>
      </w:pPr>
    </w:p>
    <w:p w14:paraId="5162A6F5" w14:textId="248A83E6" w:rsidR="00B15125" w:rsidRDefault="00B15125" w:rsidP="00B15125">
      <w:pPr>
        <w:ind w:left="709"/>
        <w:rPr>
          <w:rFonts w:asciiTheme="minorHAnsi" w:hAnsiTheme="minorHAnsi" w:cstheme="minorHAnsi"/>
          <w:b/>
          <w:sz w:val="22"/>
          <w:szCs w:val="22"/>
          <w:lang w:val="fr-FR"/>
        </w:rPr>
      </w:pPr>
      <w:r w:rsidRPr="00B15125">
        <w:rPr>
          <w:rFonts w:asciiTheme="minorHAnsi" w:hAnsiTheme="minorHAnsi" w:cstheme="minorHAnsi"/>
          <w:b/>
          <w:sz w:val="22"/>
          <w:szCs w:val="22"/>
          <w:lang w:val="fr-FR"/>
        </w:rPr>
        <w:t>Question : quel mode de transport est plus écologique qu’une voiture électrique ? Correct… C’est le vélo. Mais, ceux qui cherchent à combiner les deux risquent de se heurter à un problème de taille. Car même si le véhicule est très bien équipé, la berline n’offre pas beaucoup d’espace dans le coffre. Rameder a la solution dont vous avez besoin en vous proposant l’attelage pour porte velo destiné aux Tesla Model 3.</w:t>
      </w:r>
    </w:p>
    <w:p w14:paraId="70F2E41F" w14:textId="77777777" w:rsidR="00B15125" w:rsidRPr="00B15125" w:rsidRDefault="00B15125" w:rsidP="00B15125">
      <w:pPr>
        <w:ind w:left="709"/>
        <w:rPr>
          <w:rFonts w:asciiTheme="minorHAnsi" w:hAnsiTheme="minorHAnsi" w:cstheme="minorHAnsi"/>
          <w:b/>
          <w:sz w:val="22"/>
          <w:szCs w:val="22"/>
          <w:lang w:val="fr-FR"/>
        </w:rPr>
      </w:pPr>
    </w:p>
    <w:p w14:paraId="50ABEAC1" w14:textId="4833E8B6" w:rsidR="00B15125" w:rsidRDefault="00B15125" w:rsidP="00B15125">
      <w:pPr>
        <w:ind w:left="709"/>
        <w:rPr>
          <w:rFonts w:asciiTheme="minorHAnsi" w:hAnsiTheme="minorHAnsi" w:cstheme="minorHAnsi"/>
          <w:sz w:val="22"/>
          <w:szCs w:val="22"/>
          <w:lang w:val="fr-FR"/>
        </w:rPr>
      </w:pPr>
      <w:r w:rsidRPr="00B15125">
        <w:rPr>
          <w:rFonts w:asciiTheme="minorHAnsi" w:hAnsiTheme="minorHAnsi" w:cstheme="minorHAnsi"/>
          <w:sz w:val="22"/>
          <w:szCs w:val="22"/>
          <w:lang w:val="fr-FR"/>
        </w:rPr>
        <w:t xml:space="preserve">Un vélo électrique Tesla ? Pourquoi pas… En attendant, les heureux propriétaires de Model 3 aimeraient pouvoir transporter leurs vélos avec leur voiture. </w:t>
      </w:r>
      <w:r w:rsidRPr="00B15125">
        <w:rPr>
          <w:rFonts w:asciiTheme="minorHAnsi" w:hAnsiTheme="minorHAnsi" w:cstheme="minorHAnsi"/>
          <w:b/>
          <w:sz w:val="22"/>
          <w:szCs w:val="22"/>
          <w:lang w:val="fr-FR"/>
        </w:rPr>
        <w:t xml:space="preserve">Rameder, </w:t>
      </w:r>
      <w:r w:rsidRPr="00B15125">
        <w:rPr>
          <w:rFonts w:asciiTheme="minorHAnsi" w:hAnsiTheme="minorHAnsi" w:cstheme="minorHAnsi"/>
          <w:sz w:val="22"/>
          <w:szCs w:val="22"/>
          <w:lang w:val="fr-FR"/>
        </w:rPr>
        <w:t xml:space="preserve">le plus grand fournisseur européen de d’attache remorque, attelage caravane et de solutions de transport propose un attelage pour la berline de Tesla, conçu exclusivement pour les porte vélos. Le faisceau électrique 13 broches est déjà inclus dans un pack avec l’attelage. </w:t>
      </w:r>
    </w:p>
    <w:p w14:paraId="0A73711A" w14:textId="77777777" w:rsidR="00B15125" w:rsidRPr="00B15125" w:rsidRDefault="00B15125" w:rsidP="00B15125">
      <w:pPr>
        <w:ind w:left="709"/>
        <w:rPr>
          <w:rFonts w:asciiTheme="minorHAnsi" w:hAnsiTheme="minorHAnsi" w:cstheme="minorHAnsi"/>
          <w:sz w:val="22"/>
          <w:szCs w:val="22"/>
          <w:lang w:val="fr-FR"/>
        </w:rPr>
      </w:pPr>
    </w:p>
    <w:p w14:paraId="613C1717" w14:textId="6E59E193" w:rsidR="007500AD" w:rsidRPr="00B15125" w:rsidRDefault="00B15125" w:rsidP="00B15125">
      <w:pPr>
        <w:ind w:left="709"/>
        <w:rPr>
          <w:rFonts w:asciiTheme="minorHAnsi" w:hAnsiTheme="minorHAnsi" w:cstheme="minorHAnsi"/>
          <w:sz w:val="22"/>
          <w:szCs w:val="22"/>
          <w:lang w:val="fr-FR"/>
        </w:rPr>
      </w:pPr>
      <w:r w:rsidRPr="00B15125">
        <w:rPr>
          <w:rFonts w:asciiTheme="minorHAnsi" w:hAnsiTheme="minorHAnsi" w:cstheme="minorHAnsi"/>
          <w:sz w:val="22"/>
          <w:szCs w:val="22"/>
          <w:lang w:val="fr-FR"/>
        </w:rPr>
        <w:t>Côté capacité, jusqu’à 75 kg peuvent être mis sur la boule d’attelage, permettant aisément de transporter deux vélos électriques. Aussi, la rotule de cet attelage est « standard », ce qui lui permet d’accueillir tout type de porte-vélo.</w:t>
      </w:r>
      <w:r w:rsidRPr="00B15125">
        <w:rPr>
          <w:rFonts w:asciiTheme="minorHAnsi" w:hAnsiTheme="minorHAnsi" w:cstheme="minorHAnsi"/>
          <w:sz w:val="22"/>
          <w:szCs w:val="22"/>
          <w:lang w:val="fr-FR"/>
        </w:rPr>
        <w:br/>
        <w:t>Lorsque vous ne l’utilisez pas, vous pouvez facilement démonter la boule de l’attelage, sans outils. Pratique, donc.</w:t>
      </w:r>
      <w:r w:rsidRPr="00B15125">
        <w:rPr>
          <w:rFonts w:asciiTheme="minorHAnsi" w:hAnsiTheme="minorHAnsi" w:cstheme="minorHAnsi"/>
          <w:sz w:val="22"/>
          <w:szCs w:val="22"/>
          <w:lang w:val="fr-FR"/>
        </w:rPr>
        <w:br/>
        <w:t xml:space="preserve">Quand vous l’utilisez, la rotule est sécurisée contre le vol, grâce à une serrure intégrée. Il ne vous reste plus qu’à recharger vos batteries, vélos et voiture, et en route vers de nouvelles aventures grâce à </w:t>
      </w:r>
      <w:hyperlink r:id="rId7" w:history="1">
        <w:r w:rsidRPr="00B15125">
          <w:rPr>
            <w:rStyle w:val="Hyperlink"/>
            <w:rFonts w:asciiTheme="minorHAnsi" w:hAnsiTheme="minorHAnsi" w:cstheme="minorHAnsi"/>
            <w:b/>
            <w:sz w:val="22"/>
            <w:szCs w:val="22"/>
            <w:lang w:val="fr-FR"/>
          </w:rPr>
          <w:t>Rameder France</w:t>
        </w:r>
      </w:hyperlink>
      <w:r w:rsidRPr="00B15125">
        <w:rPr>
          <w:rFonts w:asciiTheme="minorHAnsi" w:hAnsiTheme="minorHAnsi" w:cstheme="minorHAnsi"/>
          <w:sz w:val="22"/>
          <w:szCs w:val="22"/>
          <w:lang w:val="fr-FR"/>
        </w:rPr>
        <w:t xml:space="preserve"> et </w:t>
      </w:r>
      <w:hyperlink r:id="rId8" w:history="1">
        <w:r w:rsidRPr="00B15125">
          <w:rPr>
            <w:rStyle w:val="Hyperlink"/>
            <w:rFonts w:asciiTheme="minorHAnsi" w:hAnsiTheme="minorHAnsi" w:cstheme="minorHAnsi"/>
            <w:b/>
            <w:sz w:val="22"/>
            <w:szCs w:val="22"/>
            <w:lang w:val="fr-FR"/>
          </w:rPr>
          <w:t>Rameder EU</w:t>
        </w:r>
      </w:hyperlink>
      <w:r w:rsidRPr="00B15125">
        <w:rPr>
          <w:rFonts w:asciiTheme="minorHAnsi" w:hAnsiTheme="minorHAnsi" w:cstheme="minorHAnsi"/>
          <w:sz w:val="22"/>
          <w:szCs w:val="22"/>
          <w:lang w:val="fr-FR"/>
        </w:rPr>
        <w:t>.</w:t>
      </w:r>
    </w:p>
    <w:p w14:paraId="0D15A46C" w14:textId="702AF387" w:rsidR="00920A11" w:rsidRPr="00B15125" w:rsidRDefault="00920A11" w:rsidP="00B15125">
      <w:pPr>
        <w:ind w:left="709"/>
        <w:rPr>
          <w:rFonts w:asciiTheme="minorHAnsi" w:hAnsiTheme="minorHAnsi" w:cstheme="minorHAnsi"/>
          <w:sz w:val="22"/>
          <w:szCs w:val="22"/>
          <w:lang w:val="fr-FR"/>
        </w:rPr>
      </w:pPr>
    </w:p>
    <w:p w14:paraId="12517C1C" w14:textId="77777777" w:rsidR="00920A11" w:rsidRPr="00B15125" w:rsidRDefault="00920A11" w:rsidP="00B15125">
      <w:pPr>
        <w:ind w:left="709"/>
        <w:rPr>
          <w:rStyle w:val="tlid-translation"/>
          <w:rFonts w:asciiTheme="minorHAnsi" w:hAnsiTheme="minorHAnsi" w:cstheme="minorHAnsi"/>
          <w:lang w:val="fr-FR"/>
        </w:rPr>
      </w:pPr>
    </w:p>
    <w:p w14:paraId="5256625E" w14:textId="77777777" w:rsidR="003C0124" w:rsidRPr="003C0124" w:rsidRDefault="003C0124" w:rsidP="003C0124">
      <w:pPr>
        <w:ind w:left="709"/>
        <w:rPr>
          <w:rStyle w:val="tlid-translation"/>
          <w:rFonts w:asciiTheme="minorHAnsi" w:hAnsiTheme="minorHAnsi" w:cstheme="minorHAnsi"/>
          <w:sz w:val="22"/>
          <w:szCs w:val="22"/>
          <w:lang w:val="fr-FR"/>
        </w:rPr>
      </w:pPr>
      <w:r w:rsidRPr="003C0124">
        <w:rPr>
          <w:rStyle w:val="tlid-translation"/>
          <w:rFonts w:asciiTheme="minorHAnsi" w:hAnsiTheme="minorHAnsi" w:cstheme="minorHAnsi"/>
          <w:sz w:val="22"/>
          <w:szCs w:val="22"/>
          <w:lang w:val="fr-FR"/>
        </w:rPr>
        <w:t xml:space="preserve">Vous trouverez de nombreux produits pour votre véhicule sur notre boutique en ligne, directement sur : </w:t>
      </w:r>
      <w:hyperlink r:id="rId9" w:history="1">
        <w:r w:rsidRPr="003C0124">
          <w:rPr>
            <w:rStyle w:val="Hyperlink"/>
            <w:rFonts w:asciiTheme="minorHAnsi" w:hAnsiTheme="minorHAnsi" w:cstheme="minorHAnsi"/>
            <w:sz w:val="22"/>
            <w:szCs w:val="22"/>
            <w:lang w:val="fr-FR"/>
          </w:rPr>
          <w:t>http://www.rameder.fr</w:t>
        </w:r>
      </w:hyperlink>
      <w:r w:rsidRPr="003C0124">
        <w:rPr>
          <w:rStyle w:val="tlid-translation"/>
          <w:rFonts w:asciiTheme="minorHAnsi" w:hAnsiTheme="minorHAnsi" w:cstheme="minorHAnsi"/>
          <w:sz w:val="22"/>
          <w:szCs w:val="22"/>
          <w:lang w:val="fr-FR"/>
        </w:rPr>
        <w:t>. Venez-y jeter un œil !</w:t>
      </w:r>
    </w:p>
    <w:p w14:paraId="09039CAE" w14:textId="0E94E795" w:rsidR="00A54728" w:rsidRPr="003C0124" w:rsidRDefault="00A54728" w:rsidP="003C0124">
      <w:pPr>
        <w:ind w:left="709" w:hanging="11"/>
        <w:rPr>
          <w:rStyle w:val="Hyperlink"/>
          <w:rFonts w:asciiTheme="minorHAnsi" w:hAnsiTheme="minorHAnsi" w:cstheme="minorHAnsi"/>
          <w:color w:val="000000" w:themeColor="text1"/>
          <w:sz w:val="22"/>
          <w:szCs w:val="22"/>
          <w:u w:val="none"/>
          <w:lang w:val="fr-FR"/>
        </w:rPr>
      </w:pPr>
    </w:p>
    <w:p w14:paraId="6E96AAC7" w14:textId="77777777" w:rsidR="00FA6D0E" w:rsidRPr="00A54728" w:rsidRDefault="00FA6D0E" w:rsidP="00A54728">
      <w:pPr>
        <w:ind w:left="720" w:hanging="11"/>
        <w:jc w:val="both"/>
        <w:rPr>
          <w:rFonts w:asciiTheme="minorHAnsi" w:hAnsiTheme="minorHAnsi" w:cstheme="minorHAnsi"/>
          <w:color w:val="000000"/>
          <w:sz w:val="22"/>
          <w:szCs w:val="22"/>
          <w:lang w:val="fr-FR"/>
        </w:rPr>
      </w:pPr>
    </w:p>
    <w:p w14:paraId="23E5B6F6" w14:textId="5BDAA91D" w:rsidR="00E534BC" w:rsidRPr="000427B2" w:rsidRDefault="00E534BC" w:rsidP="000427B2">
      <w:pPr>
        <w:ind w:left="709"/>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10"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0427B2">
      <w:pPr>
        <w:pBdr>
          <w:bottom w:val="single" w:sz="12" w:space="1" w:color="auto"/>
        </w:pBdr>
        <w:ind w:left="709"/>
        <w:rPr>
          <w:rFonts w:asciiTheme="minorHAnsi" w:hAnsiTheme="minorHAnsi" w:cstheme="minorHAnsi"/>
          <w:b/>
          <w:sz w:val="22"/>
          <w:szCs w:val="22"/>
          <w:lang w:val="fr-FR"/>
        </w:rPr>
      </w:pPr>
    </w:p>
    <w:p w14:paraId="647DEED5" w14:textId="77777777" w:rsidR="00CE6ED7" w:rsidRPr="000427B2" w:rsidRDefault="00CE6ED7" w:rsidP="000427B2">
      <w:pPr>
        <w:pBdr>
          <w:bottom w:val="single" w:sz="12" w:space="1" w:color="auto"/>
        </w:pBdr>
        <w:ind w:left="709"/>
        <w:rPr>
          <w:rFonts w:asciiTheme="minorHAnsi" w:hAnsiTheme="minorHAnsi" w:cstheme="minorHAnsi"/>
          <w:b/>
          <w:sz w:val="22"/>
          <w:szCs w:val="22"/>
          <w:lang w:val="fr-FR"/>
        </w:rPr>
      </w:pPr>
    </w:p>
    <w:p w14:paraId="30FCC713" w14:textId="77777777" w:rsidR="00E534BC" w:rsidRPr="000427B2" w:rsidRDefault="00E534BC" w:rsidP="000427B2">
      <w:pPr>
        <w:ind w:left="709"/>
        <w:rPr>
          <w:rFonts w:asciiTheme="minorHAnsi" w:hAnsiTheme="minorHAnsi" w:cstheme="minorHAnsi"/>
          <w:b/>
          <w:sz w:val="20"/>
          <w:u w:val="single"/>
          <w:lang w:val="fr-FR"/>
        </w:rPr>
      </w:pPr>
    </w:p>
    <w:p w14:paraId="6C6DED8E" w14:textId="77777777" w:rsidR="00E534BC" w:rsidRPr="000427B2" w:rsidRDefault="00E534BC" w:rsidP="000427B2">
      <w:pPr>
        <w:pStyle w:val="Textkrper2"/>
        <w:ind w:left="709"/>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r w:rsidRPr="000427B2">
        <w:rPr>
          <w:rFonts w:asciiTheme="minorHAnsi" w:hAnsiTheme="minorHAnsi" w:cstheme="minorHAnsi"/>
          <w:sz w:val="20"/>
          <w:szCs w:val="18"/>
          <w:lang w:val="fr-FR"/>
        </w:rPr>
        <w:t>Rameder;</w:t>
      </w:r>
      <w:r w:rsidRPr="000427B2">
        <w:rPr>
          <w:rFonts w:asciiTheme="minorHAnsi" w:hAnsiTheme="minorHAnsi" w:cstheme="minorHAnsi"/>
          <w:b w:val="0"/>
          <w:sz w:val="20"/>
          <w:szCs w:val="18"/>
          <w:lang w:val="fr-FR"/>
        </w:rPr>
        <w:t xml:space="preserve"> Barbara Fischler; PA Pierre Mauroy, 2 rue Pierre-Antoine Delahousse ; 59223 Roncq ; Tel.: 03.62.13.73.53 ; Email: </w:t>
      </w:r>
      <w:hyperlink r:id="rId11" w:history="1">
        <w:r w:rsidRPr="000427B2">
          <w:rPr>
            <w:rFonts w:asciiTheme="minorHAnsi" w:hAnsiTheme="minorHAnsi" w:cstheme="minorHAnsi"/>
            <w:sz w:val="20"/>
            <w:lang w:val="fr-FR"/>
          </w:rPr>
          <w:t>b.fischler@rameder.fr</w:t>
        </w:r>
      </w:hyperlink>
    </w:p>
    <w:p w14:paraId="503F4FA1" w14:textId="77777777" w:rsidR="00E534BC" w:rsidRPr="000427B2" w:rsidRDefault="00E534BC" w:rsidP="000427B2">
      <w:pPr>
        <w:pStyle w:val="Textkrper2"/>
        <w:ind w:left="709"/>
        <w:rPr>
          <w:rFonts w:asciiTheme="minorHAnsi" w:hAnsiTheme="minorHAnsi" w:cstheme="minorHAnsi"/>
          <w:spacing w:val="6"/>
          <w:sz w:val="20"/>
          <w:szCs w:val="18"/>
          <w:lang w:val="fr-FR"/>
        </w:rPr>
      </w:pPr>
    </w:p>
    <w:p w14:paraId="27DEB4D2" w14:textId="77777777" w:rsidR="00E534BC" w:rsidRPr="000427B2" w:rsidRDefault="00E534BC" w:rsidP="000427B2">
      <w:pPr>
        <w:ind w:left="709"/>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IKmedia GmbH; </w:t>
      </w:r>
      <w:r w:rsidRPr="000427B2">
        <w:rPr>
          <w:rFonts w:asciiTheme="minorHAnsi" w:hAnsiTheme="minorHAnsi" w:cstheme="minorHAnsi"/>
          <w:sz w:val="20"/>
          <w:szCs w:val="18"/>
          <w:lang w:val="fr-FR"/>
        </w:rPr>
        <w:t>Oliver Schielein; Andreas Hempfling; Friedenstraße 33;</w:t>
      </w:r>
    </w:p>
    <w:p w14:paraId="25CBB442" w14:textId="77777777" w:rsidR="00E534BC" w:rsidRPr="000427B2" w:rsidRDefault="00E534BC" w:rsidP="000427B2">
      <w:pPr>
        <w:ind w:left="709"/>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2" w:history="1">
        <w:r w:rsidRPr="000427B2">
          <w:rPr>
            <w:rFonts w:asciiTheme="minorHAnsi" w:hAnsiTheme="minorHAnsi" w:cstheme="minorHAnsi"/>
            <w:b/>
            <w:sz w:val="20"/>
          </w:rPr>
          <w:t>ah@ikmedia.de</w:t>
        </w:r>
      </w:hyperlink>
    </w:p>
    <w:sectPr w:rsidR="00E534BC" w:rsidRPr="000427B2"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05F01" w14:textId="77777777" w:rsidR="000B3557" w:rsidRDefault="000B3557">
      <w:r>
        <w:separator/>
      </w:r>
    </w:p>
  </w:endnote>
  <w:endnote w:type="continuationSeparator" w:id="0">
    <w:p w14:paraId="226E3D0C" w14:textId="77777777" w:rsidR="000B3557" w:rsidRDefault="000B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2555B" w14:textId="77777777" w:rsidR="000B3557" w:rsidRDefault="000B3557">
      <w:r>
        <w:separator/>
      </w:r>
    </w:p>
  </w:footnote>
  <w:footnote w:type="continuationSeparator" w:id="0">
    <w:p w14:paraId="5AE6122B" w14:textId="77777777" w:rsidR="000B3557" w:rsidRDefault="000B3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embedSystemFonts/>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E39CA"/>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08FD"/>
    <w:rsid w:val="00401542"/>
    <w:rsid w:val="0040451F"/>
    <w:rsid w:val="00415920"/>
    <w:rsid w:val="0042238D"/>
    <w:rsid w:val="004224D3"/>
    <w:rsid w:val="00425EE3"/>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32A"/>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711"/>
    <w:rsid w:val="00AF2A89"/>
    <w:rsid w:val="00AF36F5"/>
    <w:rsid w:val="00AF41F0"/>
    <w:rsid w:val="00AF44FA"/>
    <w:rsid w:val="00B0480F"/>
    <w:rsid w:val="00B12043"/>
    <w:rsid w:val="00B15125"/>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ameder.fr/"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fischler@rameder.f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www.rameder.f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2074</Characters>
  <Application>Microsoft Office Word</Application>
  <DocSecurity>0</DocSecurity>
  <Lines>17</Lines>
  <Paragraphs>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2399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3</cp:revision>
  <cp:lastPrinted>2019-12-02T09:54:00Z</cp:lastPrinted>
  <dcterms:created xsi:type="dcterms:W3CDTF">2020-01-27T07:42:00Z</dcterms:created>
  <dcterms:modified xsi:type="dcterms:W3CDTF">2020-01-27T07:43:00Z</dcterms:modified>
</cp:coreProperties>
</file>