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7F77F283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bCs/>
          <w:sz w:val="28"/>
        </w:rPr>
        <w:t xml:space="preserve">PRESS RELEASE 2020 – WEEK </w:t>
      </w:r>
      <w:r w:rsidR="0091502C">
        <w:rPr>
          <w:rFonts w:ascii="Arial" w:hAnsi="Arial"/>
          <w:b/>
          <w:bCs/>
          <w:sz w:val="28"/>
        </w:rPr>
        <w:t>15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304502CC" w:rsidR="0086014C" w:rsidRDefault="00F742C3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No heavy lifting required!</w:t>
      </w:r>
    </w:p>
    <w:p w14:paraId="1E6E91A5" w14:textId="393E47D0" w:rsidR="0067385B" w:rsidRDefault="00766233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/>
          <w:b/>
          <w:bCs/>
          <w:color w:val="000000"/>
        </w:rPr>
        <w:t>Rameder</w:t>
      </w:r>
      <w:proofErr w:type="spellEnd"/>
      <w:r>
        <w:rPr>
          <w:rFonts w:ascii="Arial" w:hAnsi="Arial"/>
          <w:b/>
          <w:bCs/>
          <w:color w:val="000000"/>
        </w:rPr>
        <w:t xml:space="preserve"> offers convenient bike carrier for caravan drawbars</w:t>
      </w:r>
    </w:p>
    <w:p w14:paraId="5D762335" w14:textId="77777777" w:rsidR="00262650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4C2FB3A1" w14:textId="79C6EEC1" w:rsidR="00F742C3" w:rsidRDefault="00F742C3" w:rsidP="00AD19F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/>
          <w:b/>
          <w:bCs/>
          <w:color w:val="000000"/>
          <w:sz w:val="22"/>
        </w:rPr>
        <w:t xml:space="preserve">Taking bicycles along on a caravan holiday is a must for many people. If only it was not for the annoying transport on the car roof with all that heavy lifting. </w:t>
      </w:r>
      <w:proofErr w:type="gramStart"/>
      <w:r>
        <w:rPr>
          <w:rFonts w:ascii="Arial" w:hAnsi="Arial"/>
          <w:b/>
          <w:bCs/>
          <w:color w:val="000000"/>
          <w:sz w:val="22"/>
        </w:rPr>
        <w:t>Of course</w:t>
      </w:r>
      <w:proofErr w:type="gramEnd"/>
      <w:r>
        <w:rPr>
          <w:rFonts w:ascii="Arial" w:hAnsi="Arial"/>
          <w:b/>
          <w:bCs/>
          <w:color w:val="000000"/>
          <w:sz w:val="22"/>
        </w:rPr>
        <w:t xml:space="preserve"> the </w:t>
      </w:r>
      <w:proofErr w:type="spellStart"/>
      <w:r>
        <w:rPr>
          <w:rFonts w:ascii="Arial" w:hAnsi="Arial"/>
          <w:b/>
          <w:bCs/>
          <w:color w:val="000000"/>
          <w:sz w:val="22"/>
        </w:rPr>
        <w:t>towbar</w:t>
      </w:r>
      <w:proofErr w:type="spellEnd"/>
      <w:r>
        <w:rPr>
          <w:rFonts w:ascii="Arial" w:hAnsi="Arial"/>
          <w:b/>
          <w:bCs/>
          <w:color w:val="000000"/>
          <w:sz w:val="22"/>
        </w:rPr>
        <w:t xml:space="preserve"> is already otherwise occupied in this case. Luckily, </w:t>
      </w:r>
      <w:proofErr w:type="spellStart"/>
      <w:r>
        <w:rPr>
          <w:rFonts w:ascii="Arial" w:hAnsi="Arial"/>
          <w:b/>
          <w:bCs/>
          <w:color w:val="000000"/>
          <w:sz w:val="22"/>
        </w:rPr>
        <w:t>Rameder</w:t>
      </w:r>
      <w:proofErr w:type="spellEnd"/>
      <w:r>
        <w:rPr>
          <w:rFonts w:ascii="Arial" w:hAnsi="Arial"/>
          <w:b/>
          <w:bCs/>
          <w:color w:val="000000"/>
          <w:sz w:val="22"/>
        </w:rPr>
        <w:t xml:space="preserve"> – Europe's largest supplier for </w:t>
      </w:r>
      <w:proofErr w:type="spellStart"/>
      <w:r>
        <w:rPr>
          <w:rFonts w:ascii="Arial" w:hAnsi="Arial"/>
          <w:b/>
          <w:bCs/>
          <w:color w:val="000000"/>
          <w:sz w:val="22"/>
        </w:rPr>
        <w:t>towbars</w:t>
      </w:r>
      <w:proofErr w:type="spellEnd"/>
      <w:r>
        <w:rPr>
          <w:rFonts w:ascii="Arial" w:hAnsi="Arial"/>
          <w:b/>
          <w:bCs/>
          <w:color w:val="000000"/>
          <w:sz w:val="22"/>
        </w:rPr>
        <w:t xml:space="preserve"> and transport accessories – has another solution in its range: a carrier for mounting on the drawbar.</w:t>
      </w:r>
    </w:p>
    <w:p w14:paraId="081F7DA2" w14:textId="77777777" w:rsidR="00F742C3" w:rsidRDefault="00F742C3" w:rsidP="00FD036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83C4D66" w14:textId="430213B0" w:rsidR="0053386C" w:rsidRDefault="0053386C" w:rsidP="00944C62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The sturdy aluminum carrier</w:t>
      </w:r>
      <w:r w:rsidR="0091502C">
        <w:rPr>
          <w:rFonts w:ascii="Arial" w:hAnsi="Arial"/>
          <w:color w:val="000000"/>
          <w:sz w:val="22"/>
        </w:rPr>
        <w:t xml:space="preserve"> is available</w:t>
      </w:r>
      <w:r>
        <w:rPr>
          <w:rFonts w:ascii="Arial" w:hAnsi="Arial"/>
          <w:color w:val="000000"/>
          <w:sz w:val="22"/>
        </w:rPr>
        <w:t xml:space="preserve"> in the </w:t>
      </w:r>
      <w:proofErr w:type="spellStart"/>
      <w:r>
        <w:rPr>
          <w:rFonts w:ascii="Arial" w:hAnsi="Arial"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 xml:space="preserve"> online shop </w:t>
      </w:r>
      <w:hyperlink r:id="rId8" w:history="1">
        <w:r w:rsidRPr="0091502C">
          <w:rPr>
            <w:rStyle w:val="Hyperlink"/>
            <w:rFonts w:ascii="Arial" w:hAnsi="Arial"/>
            <w:color w:val="auto"/>
            <w:sz w:val="22"/>
          </w:rPr>
          <w:t>www.</w:t>
        </w:r>
        <w:bookmarkStart w:id="0" w:name="_GoBack"/>
        <w:bookmarkEnd w:id="0"/>
        <w:r w:rsidRPr="0091502C">
          <w:rPr>
            <w:rStyle w:val="Hyperlink"/>
            <w:rFonts w:ascii="Arial" w:hAnsi="Arial"/>
            <w:color w:val="auto"/>
            <w:sz w:val="22"/>
          </w:rPr>
          <w:t>r</w:t>
        </w:r>
        <w:r w:rsidRPr="0091502C">
          <w:rPr>
            <w:rStyle w:val="Hyperlink"/>
            <w:rFonts w:ascii="Arial" w:hAnsi="Arial"/>
            <w:color w:val="auto"/>
            <w:sz w:val="22"/>
          </w:rPr>
          <w:t>ameder.eu</w:t>
        </w:r>
      </w:hyperlink>
      <w:r w:rsidRPr="0091502C">
        <w:rPr>
          <w:rFonts w:ascii="Arial" w:hAnsi="Arial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and can easily be mounted on the A frame using fastening clips. The rails can be perfectly adapted to the bicycle length and can be used to transport two bicycles (excluding e-bikes) with a total weight of 35 kilograms. The drawbar carrier itself weighs only 6 kilograms and can easily be handled and mounted by one person. But wait – will this not obstruct the gas bottle locker? Maybe, but that is not a big problem, as the support bracket can be swiveled out when it is not loaded, leaving the locker accessible.</w:t>
      </w:r>
    </w:p>
    <w:p w14:paraId="2C60A302" w14:textId="5A52BB12" w:rsidR="0053386C" w:rsidRDefault="0053386C" w:rsidP="00944C62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4343C788" w14:textId="55748D9D" w:rsidR="00600E6E" w:rsidRDefault="00CC4E08" w:rsidP="00985CBD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The maximum permissible vertical load on the </w:t>
      </w:r>
      <w:proofErr w:type="spellStart"/>
      <w:r>
        <w:rPr>
          <w:rFonts w:ascii="Arial" w:hAnsi="Arial"/>
          <w:color w:val="000000"/>
          <w:sz w:val="22"/>
        </w:rPr>
        <w:t>towbar</w:t>
      </w:r>
      <w:proofErr w:type="spellEnd"/>
      <w:r>
        <w:rPr>
          <w:rFonts w:ascii="Arial" w:hAnsi="Arial"/>
          <w:color w:val="000000"/>
          <w:sz w:val="22"/>
        </w:rPr>
        <w:t xml:space="preserve"> is another factor to </w:t>
      </w:r>
      <w:proofErr w:type="gramStart"/>
      <w:r>
        <w:rPr>
          <w:rFonts w:ascii="Arial" w:hAnsi="Arial"/>
          <w:color w:val="000000"/>
          <w:sz w:val="22"/>
        </w:rPr>
        <w:t>take into account</w:t>
      </w:r>
      <w:proofErr w:type="gramEnd"/>
      <w:r>
        <w:rPr>
          <w:rFonts w:ascii="Arial" w:hAnsi="Arial"/>
          <w:color w:val="000000"/>
          <w:sz w:val="22"/>
        </w:rPr>
        <w:t xml:space="preserve">. An old set of bathroom scales placed under the jockey wheel or a special nose weight gage can be used to check if the limit has been exceeded. If there is too much weight on the tow ball, it often helps to pack a few heavy items in the caravan behind the axle. To ensure a </w:t>
      </w:r>
      <w:proofErr w:type="gramStart"/>
      <w:r>
        <w:rPr>
          <w:rFonts w:ascii="Arial" w:hAnsi="Arial"/>
          <w:color w:val="000000"/>
          <w:sz w:val="22"/>
        </w:rPr>
        <w:t>sufficient</w:t>
      </w:r>
      <w:proofErr w:type="gramEnd"/>
      <w:r>
        <w:rPr>
          <w:rFonts w:ascii="Arial" w:hAnsi="Arial"/>
          <w:color w:val="000000"/>
          <w:sz w:val="22"/>
        </w:rPr>
        <w:t xml:space="preserve"> clearance angle, a minimum distance of 85 cm is required between the mount and the center of the tow ball. And you are all set to go!</w:t>
      </w:r>
    </w:p>
    <w:p w14:paraId="3766380F" w14:textId="77777777" w:rsidR="00600E6E" w:rsidRDefault="00600E6E" w:rsidP="00944C62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15025D37" w14:textId="77777777" w:rsidR="004924C2" w:rsidRPr="00600E6E" w:rsidRDefault="004924C2" w:rsidP="006A2DDA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C16E08B" w14:textId="77777777" w:rsidR="0067385B" w:rsidRPr="00600E6E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Also visit our blog at: </w:t>
      </w:r>
      <w:hyperlink r:id="rId9" w:history="1">
        <w:r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… or our Facebook page:</w:t>
      </w:r>
      <w:r>
        <w:rPr>
          <w:rFonts w:ascii="Arial" w:hAnsi="Arial"/>
          <w:color w:val="000000" w:themeColor="text1"/>
          <w:sz w:val="22"/>
        </w:rPr>
        <w:t xml:space="preserve"> </w:t>
      </w:r>
      <w:hyperlink r:id="rId10" w:history="1">
        <w:r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>
        <w:rPr>
          <w:rFonts w:ascii="Arial" w:hAnsi="Arial"/>
          <w:sz w:val="20"/>
          <w:szCs w:val="18"/>
          <w:u w:val="single"/>
        </w:rPr>
        <w:t>Press contact</w:t>
      </w:r>
      <w:r>
        <w:rPr>
          <w:rFonts w:ascii="Arial" w:hAnsi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/>
          <w:sz w:val="20"/>
          <w:szCs w:val="18"/>
        </w:rPr>
        <w:t>Rameder</w:t>
      </w:r>
      <w:proofErr w:type="spellEnd"/>
      <w:r>
        <w:rPr>
          <w:rFonts w:ascii="Arial" w:hAnsi="Arial"/>
          <w:b w:val="0"/>
          <w:sz w:val="20"/>
          <w:szCs w:val="18"/>
        </w:rPr>
        <w:t xml:space="preserve">; Jens Waldmann, Am </w:t>
      </w:r>
      <w:proofErr w:type="spellStart"/>
      <w:r>
        <w:rPr>
          <w:rFonts w:ascii="Arial" w:hAnsi="Arial"/>
          <w:b w:val="0"/>
          <w:sz w:val="20"/>
          <w:szCs w:val="18"/>
        </w:rPr>
        <w:t>Eichberg</w:t>
      </w:r>
      <w:proofErr w:type="spellEnd"/>
      <w:r>
        <w:rPr>
          <w:rFonts w:ascii="Arial" w:hAnsi="Arial"/>
          <w:b w:val="0"/>
          <w:sz w:val="20"/>
          <w:szCs w:val="18"/>
        </w:rPr>
        <w:t xml:space="preserve"> </w:t>
      </w:r>
      <w:proofErr w:type="spellStart"/>
      <w:r>
        <w:rPr>
          <w:rFonts w:ascii="Arial" w:hAnsi="Arial"/>
          <w:b w:val="0"/>
          <w:sz w:val="20"/>
          <w:szCs w:val="18"/>
        </w:rPr>
        <w:t>Flauer</w:t>
      </w:r>
      <w:proofErr w:type="spellEnd"/>
      <w:r>
        <w:rPr>
          <w:rFonts w:ascii="Arial" w:hAnsi="Arial"/>
          <w:b w:val="0"/>
          <w:sz w:val="20"/>
          <w:szCs w:val="18"/>
        </w:rPr>
        <w:t xml:space="preserve"> 1; D-07338 </w:t>
      </w:r>
      <w:proofErr w:type="spellStart"/>
      <w:r>
        <w:rPr>
          <w:rFonts w:ascii="Arial" w:hAnsi="Arial"/>
          <w:b w:val="0"/>
          <w:sz w:val="20"/>
          <w:szCs w:val="18"/>
        </w:rPr>
        <w:t>Leutenberg</w:t>
      </w:r>
      <w:proofErr w:type="spellEnd"/>
      <w:r>
        <w:rPr>
          <w:rFonts w:ascii="Arial" w:hAnsi="Arial"/>
          <w:b w:val="0"/>
          <w:sz w:val="20"/>
          <w:szCs w:val="18"/>
        </w:rPr>
        <w:t xml:space="preserve"> OT </w:t>
      </w:r>
      <w:proofErr w:type="spellStart"/>
      <w:r>
        <w:rPr>
          <w:rFonts w:ascii="Arial" w:hAnsi="Arial"/>
          <w:b w:val="0"/>
          <w:sz w:val="20"/>
          <w:szCs w:val="18"/>
        </w:rPr>
        <w:t>Munschwitz</w:t>
      </w:r>
      <w:proofErr w:type="spellEnd"/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>
        <w:rPr>
          <w:rFonts w:ascii="Arial" w:hAnsi="Arial"/>
          <w:b w:val="0"/>
          <w:sz w:val="20"/>
          <w:szCs w:val="18"/>
        </w:rPr>
        <w:t xml:space="preserve">Phone: +49 36734 35 750; Fax: +49 36734 35 753; Email: </w:t>
      </w:r>
      <w:hyperlink r:id="rId11" w:history="1">
        <w:r>
          <w:rPr>
            <w:rStyle w:val="Hyperlink"/>
            <w:rFonts w:ascii="Arial" w:hAnsi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/>
          <w:b/>
          <w:sz w:val="20"/>
          <w:szCs w:val="18"/>
          <w:u w:val="single"/>
        </w:rPr>
        <w:t>Press contact:</w:t>
      </w:r>
      <w:r>
        <w:rPr>
          <w:rFonts w:ascii="Arial" w:hAnsi="Arial"/>
          <w:b/>
          <w:sz w:val="20"/>
          <w:szCs w:val="18"/>
        </w:rPr>
        <w:t xml:space="preserve"> IKmedia GmbH; </w:t>
      </w:r>
      <w:r>
        <w:rPr>
          <w:rFonts w:ascii="Arial" w:hAnsi="Arial"/>
          <w:sz w:val="20"/>
          <w:szCs w:val="18"/>
        </w:rPr>
        <w:t xml:space="preserve">Oliver Schielein; Andreas Hempfling; </w:t>
      </w:r>
      <w:proofErr w:type="spellStart"/>
      <w:r>
        <w:rPr>
          <w:rFonts w:ascii="Arial" w:hAnsi="Arial"/>
          <w:sz w:val="20"/>
          <w:szCs w:val="18"/>
        </w:rPr>
        <w:t>Friedenstraße</w:t>
      </w:r>
      <w:proofErr w:type="spellEnd"/>
      <w:r>
        <w:rPr>
          <w:rFonts w:ascii="Arial" w:hAnsi="Arial"/>
          <w:sz w:val="20"/>
          <w:szCs w:val="18"/>
        </w:rPr>
        <w:t xml:space="preserve"> </w:t>
      </w:r>
      <w:proofErr w:type="gramStart"/>
      <w:r>
        <w:rPr>
          <w:rFonts w:ascii="Arial" w:hAnsi="Arial"/>
          <w:sz w:val="20"/>
          <w:szCs w:val="18"/>
        </w:rPr>
        <w:t>33;</w:t>
      </w:r>
      <w:proofErr w:type="gramEnd"/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  <w:szCs w:val="18"/>
        </w:rPr>
        <w:t xml:space="preserve">D-90571 </w:t>
      </w:r>
      <w:proofErr w:type="spellStart"/>
      <w:r>
        <w:rPr>
          <w:rFonts w:ascii="Arial" w:hAnsi="Arial"/>
          <w:sz w:val="20"/>
          <w:szCs w:val="18"/>
        </w:rPr>
        <w:t>Schwaig</w:t>
      </w:r>
      <w:proofErr w:type="spellEnd"/>
      <w:r>
        <w:rPr>
          <w:rFonts w:ascii="Arial" w:hAnsi="Arial"/>
          <w:sz w:val="20"/>
          <w:szCs w:val="18"/>
        </w:rPr>
        <w:t xml:space="preserve"> b. </w:t>
      </w:r>
      <w:proofErr w:type="spellStart"/>
      <w:r>
        <w:rPr>
          <w:rFonts w:ascii="Arial" w:hAnsi="Arial"/>
          <w:sz w:val="20"/>
          <w:szCs w:val="18"/>
        </w:rPr>
        <w:t>Nürnberg</w:t>
      </w:r>
      <w:proofErr w:type="spellEnd"/>
      <w:r>
        <w:rPr>
          <w:rFonts w:ascii="Arial" w:hAnsi="Arial"/>
          <w:sz w:val="20"/>
          <w:szCs w:val="18"/>
        </w:rPr>
        <w:t>; Phone.: +49 911 570320 0; Fax: +49 911 570320 69; Email</w:t>
      </w:r>
      <w:r>
        <w:rPr>
          <w:rFonts w:ascii="Arial" w:hAnsi="Arial"/>
          <w:sz w:val="20"/>
        </w:rPr>
        <w:t xml:space="preserve">: </w:t>
      </w:r>
      <w:hyperlink r:id="rId12" w:history="1">
        <w:r>
          <w:rPr>
            <w:rFonts w:ascii="Arial" w:hAnsi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A17AF" w14:textId="77777777" w:rsidR="001079CF" w:rsidRDefault="001079CF">
      <w:r>
        <w:separator/>
      </w:r>
    </w:p>
  </w:endnote>
  <w:endnote w:type="continuationSeparator" w:id="0">
    <w:p w14:paraId="37969051" w14:textId="77777777" w:rsidR="001079CF" w:rsidRDefault="0010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A32C9" w14:textId="77777777" w:rsidR="001079CF" w:rsidRDefault="001079CF">
      <w:r>
        <w:separator/>
      </w:r>
    </w:p>
  </w:footnote>
  <w:footnote w:type="continuationSeparator" w:id="0">
    <w:p w14:paraId="0EA89ACE" w14:textId="77777777" w:rsidR="001079CF" w:rsidRDefault="00107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003E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350"/>
    <w:rsid w:val="000C4B6A"/>
    <w:rsid w:val="000C5A94"/>
    <w:rsid w:val="000C62C8"/>
    <w:rsid w:val="000C74BD"/>
    <w:rsid w:val="000D258C"/>
    <w:rsid w:val="000D309E"/>
    <w:rsid w:val="000D4978"/>
    <w:rsid w:val="000E0176"/>
    <w:rsid w:val="000E1347"/>
    <w:rsid w:val="000E470E"/>
    <w:rsid w:val="000E4921"/>
    <w:rsid w:val="000E5CC4"/>
    <w:rsid w:val="000E7C65"/>
    <w:rsid w:val="000F049B"/>
    <w:rsid w:val="000F1B43"/>
    <w:rsid w:val="001005EB"/>
    <w:rsid w:val="00101158"/>
    <w:rsid w:val="00102E21"/>
    <w:rsid w:val="001066AF"/>
    <w:rsid w:val="001079C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080A"/>
    <w:rsid w:val="001329AD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5161"/>
    <w:rsid w:val="00185388"/>
    <w:rsid w:val="001853C5"/>
    <w:rsid w:val="00185A46"/>
    <w:rsid w:val="00187B4D"/>
    <w:rsid w:val="001940C6"/>
    <w:rsid w:val="00194C26"/>
    <w:rsid w:val="00196A11"/>
    <w:rsid w:val="00196CDE"/>
    <w:rsid w:val="00197021"/>
    <w:rsid w:val="001973BB"/>
    <w:rsid w:val="001978CF"/>
    <w:rsid w:val="001A0CE8"/>
    <w:rsid w:val="001A2E9F"/>
    <w:rsid w:val="001A415D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5D51"/>
    <w:rsid w:val="00206E25"/>
    <w:rsid w:val="00211F97"/>
    <w:rsid w:val="00212713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831E7"/>
    <w:rsid w:val="002839E4"/>
    <w:rsid w:val="00284809"/>
    <w:rsid w:val="00284A73"/>
    <w:rsid w:val="00286091"/>
    <w:rsid w:val="00290A3C"/>
    <w:rsid w:val="00291A39"/>
    <w:rsid w:val="0029298D"/>
    <w:rsid w:val="002930A6"/>
    <w:rsid w:val="002931D5"/>
    <w:rsid w:val="002940B0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4B1E"/>
    <w:rsid w:val="002A62B5"/>
    <w:rsid w:val="002A6693"/>
    <w:rsid w:val="002B1A77"/>
    <w:rsid w:val="002B1FC2"/>
    <w:rsid w:val="002B210E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46C8"/>
    <w:rsid w:val="002D53D0"/>
    <w:rsid w:val="002D5855"/>
    <w:rsid w:val="002D60DF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B14"/>
    <w:rsid w:val="002F5E0E"/>
    <w:rsid w:val="002F5E80"/>
    <w:rsid w:val="002F6486"/>
    <w:rsid w:val="002F6EFA"/>
    <w:rsid w:val="002F79CA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294D"/>
    <w:rsid w:val="00333342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96A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16AA"/>
    <w:rsid w:val="003921C7"/>
    <w:rsid w:val="00397A57"/>
    <w:rsid w:val="003A37A1"/>
    <w:rsid w:val="003A4206"/>
    <w:rsid w:val="003A4447"/>
    <w:rsid w:val="003A56FB"/>
    <w:rsid w:val="003A5849"/>
    <w:rsid w:val="003A75E2"/>
    <w:rsid w:val="003B061F"/>
    <w:rsid w:val="003B08B1"/>
    <w:rsid w:val="003B2B49"/>
    <w:rsid w:val="003B3DF9"/>
    <w:rsid w:val="003B6440"/>
    <w:rsid w:val="003B735D"/>
    <w:rsid w:val="003B7424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371EC"/>
    <w:rsid w:val="00441E04"/>
    <w:rsid w:val="00443A64"/>
    <w:rsid w:val="00444462"/>
    <w:rsid w:val="00445E59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519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C5C2E"/>
    <w:rsid w:val="004D12A5"/>
    <w:rsid w:val="004D1AAB"/>
    <w:rsid w:val="004D1BCA"/>
    <w:rsid w:val="004D21B3"/>
    <w:rsid w:val="004D242C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16251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386C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1C78"/>
    <w:rsid w:val="00582CE2"/>
    <w:rsid w:val="00584F44"/>
    <w:rsid w:val="00587796"/>
    <w:rsid w:val="00590868"/>
    <w:rsid w:val="005951D1"/>
    <w:rsid w:val="00597749"/>
    <w:rsid w:val="00597FAA"/>
    <w:rsid w:val="005A094B"/>
    <w:rsid w:val="005A0A7A"/>
    <w:rsid w:val="005A1484"/>
    <w:rsid w:val="005A1522"/>
    <w:rsid w:val="005A33E7"/>
    <w:rsid w:val="005A388E"/>
    <w:rsid w:val="005A39A4"/>
    <w:rsid w:val="005A3C40"/>
    <w:rsid w:val="005A4560"/>
    <w:rsid w:val="005A576F"/>
    <w:rsid w:val="005B081D"/>
    <w:rsid w:val="005B08F2"/>
    <w:rsid w:val="005B119C"/>
    <w:rsid w:val="005B29D0"/>
    <w:rsid w:val="005C0B36"/>
    <w:rsid w:val="005C2A90"/>
    <w:rsid w:val="005C361D"/>
    <w:rsid w:val="005C379B"/>
    <w:rsid w:val="005C45FD"/>
    <w:rsid w:val="005C4B1B"/>
    <w:rsid w:val="005C4D34"/>
    <w:rsid w:val="005C6E0C"/>
    <w:rsid w:val="005D0B54"/>
    <w:rsid w:val="005D47CE"/>
    <w:rsid w:val="005D49E9"/>
    <w:rsid w:val="005E0FA2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0E6E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261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E7CD2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05408"/>
    <w:rsid w:val="00711FC6"/>
    <w:rsid w:val="00713A69"/>
    <w:rsid w:val="00713F50"/>
    <w:rsid w:val="0071418C"/>
    <w:rsid w:val="007155CD"/>
    <w:rsid w:val="00720497"/>
    <w:rsid w:val="007213FD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6233"/>
    <w:rsid w:val="00767D16"/>
    <w:rsid w:val="00771181"/>
    <w:rsid w:val="00771689"/>
    <w:rsid w:val="00771DFB"/>
    <w:rsid w:val="007760AB"/>
    <w:rsid w:val="00776AF6"/>
    <w:rsid w:val="007839F4"/>
    <w:rsid w:val="00783D0B"/>
    <w:rsid w:val="00786DA0"/>
    <w:rsid w:val="00787CF3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6E54"/>
    <w:rsid w:val="008027A3"/>
    <w:rsid w:val="008037A7"/>
    <w:rsid w:val="00803C1C"/>
    <w:rsid w:val="008041E5"/>
    <w:rsid w:val="008059F4"/>
    <w:rsid w:val="0080639D"/>
    <w:rsid w:val="008065D0"/>
    <w:rsid w:val="00806A53"/>
    <w:rsid w:val="00807AC8"/>
    <w:rsid w:val="00807C9A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74C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4B"/>
    <w:rsid w:val="0083526E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50E67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631B"/>
    <w:rsid w:val="008832D5"/>
    <w:rsid w:val="0088430F"/>
    <w:rsid w:val="00885AE0"/>
    <w:rsid w:val="00887632"/>
    <w:rsid w:val="00890C06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1374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8F7177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02C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4C62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5CBD"/>
    <w:rsid w:val="00990955"/>
    <w:rsid w:val="00992A72"/>
    <w:rsid w:val="009931A4"/>
    <w:rsid w:val="00996245"/>
    <w:rsid w:val="009967F7"/>
    <w:rsid w:val="00997995"/>
    <w:rsid w:val="009A07E0"/>
    <w:rsid w:val="009A2017"/>
    <w:rsid w:val="009A3EAD"/>
    <w:rsid w:val="009A3F70"/>
    <w:rsid w:val="009A4F32"/>
    <w:rsid w:val="009A608C"/>
    <w:rsid w:val="009A78D1"/>
    <w:rsid w:val="009B138E"/>
    <w:rsid w:val="009B1C3C"/>
    <w:rsid w:val="009B229B"/>
    <w:rsid w:val="009B7568"/>
    <w:rsid w:val="009B7B07"/>
    <w:rsid w:val="009C579E"/>
    <w:rsid w:val="009C64C9"/>
    <w:rsid w:val="009C75E1"/>
    <w:rsid w:val="009D0180"/>
    <w:rsid w:val="009D178B"/>
    <w:rsid w:val="009D304F"/>
    <w:rsid w:val="009D4B5C"/>
    <w:rsid w:val="009E6346"/>
    <w:rsid w:val="009E7AA5"/>
    <w:rsid w:val="009E7E4C"/>
    <w:rsid w:val="009F016D"/>
    <w:rsid w:val="009F05D4"/>
    <w:rsid w:val="009F1EC6"/>
    <w:rsid w:val="009F38F4"/>
    <w:rsid w:val="009F497B"/>
    <w:rsid w:val="009F66F4"/>
    <w:rsid w:val="00A00A2E"/>
    <w:rsid w:val="00A07299"/>
    <w:rsid w:val="00A075AA"/>
    <w:rsid w:val="00A12472"/>
    <w:rsid w:val="00A12B2F"/>
    <w:rsid w:val="00A13964"/>
    <w:rsid w:val="00A1406E"/>
    <w:rsid w:val="00A16059"/>
    <w:rsid w:val="00A16F60"/>
    <w:rsid w:val="00A179ED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043"/>
    <w:rsid w:val="00A467A1"/>
    <w:rsid w:val="00A46F7B"/>
    <w:rsid w:val="00A541DF"/>
    <w:rsid w:val="00A5434B"/>
    <w:rsid w:val="00A626B7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0818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9FA"/>
    <w:rsid w:val="00AD1AAF"/>
    <w:rsid w:val="00AD1C5B"/>
    <w:rsid w:val="00AD2934"/>
    <w:rsid w:val="00AD2CEC"/>
    <w:rsid w:val="00AD3F63"/>
    <w:rsid w:val="00AD54FA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36E79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45F4"/>
    <w:rsid w:val="00B96265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80A"/>
    <w:rsid w:val="00BD70F3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A4F"/>
    <w:rsid w:val="00C04071"/>
    <w:rsid w:val="00C06180"/>
    <w:rsid w:val="00C118C8"/>
    <w:rsid w:val="00C13593"/>
    <w:rsid w:val="00C1485A"/>
    <w:rsid w:val="00C151D5"/>
    <w:rsid w:val="00C17E5D"/>
    <w:rsid w:val="00C20D98"/>
    <w:rsid w:val="00C22835"/>
    <w:rsid w:val="00C234F5"/>
    <w:rsid w:val="00C23543"/>
    <w:rsid w:val="00C23EDA"/>
    <w:rsid w:val="00C27457"/>
    <w:rsid w:val="00C27876"/>
    <w:rsid w:val="00C30114"/>
    <w:rsid w:val="00C31BDD"/>
    <w:rsid w:val="00C32AA7"/>
    <w:rsid w:val="00C33A0A"/>
    <w:rsid w:val="00C3577E"/>
    <w:rsid w:val="00C35CE1"/>
    <w:rsid w:val="00C35EEA"/>
    <w:rsid w:val="00C37938"/>
    <w:rsid w:val="00C40434"/>
    <w:rsid w:val="00C4069B"/>
    <w:rsid w:val="00C42123"/>
    <w:rsid w:val="00C443F6"/>
    <w:rsid w:val="00C44B19"/>
    <w:rsid w:val="00C47B6F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6E7C"/>
    <w:rsid w:val="00CA2B98"/>
    <w:rsid w:val="00CA3250"/>
    <w:rsid w:val="00CA3705"/>
    <w:rsid w:val="00CB0572"/>
    <w:rsid w:val="00CB0C32"/>
    <w:rsid w:val="00CB15BE"/>
    <w:rsid w:val="00CB1609"/>
    <w:rsid w:val="00CB30AA"/>
    <w:rsid w:val="00CB345C"/>
    <w:rsid w:val="00CB561E"/>
    <w:rsid w:val="00CB58FC"/>
    <w:rsid w:val="00CB79EE"/>
    <w:rsid w:val="00CC0ADB"/>
    <w:rsid w:val="00CC11DB"/>
    <w:rsid w:val="00CC2F31"/>
    <w:rsid w:val="00CC3245"/>
    <w:rsid w:val="00CC3A2C"/>
    <w:rsid w:val="00CC4C08"/>
    <w:rsid w:val="00CC4E08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6128"/>
    <w:rsid w:val="00CF6135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0F8A"/>
    <w:rsid w:val="00D5162C"/>
    <w:rsid w:val="00D52164"/>
    <w:rsid w:val="00D5289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80D"/>
    <w:rsid w:val="00E02D8D"/>
    <w:rsid w:val="00E03FE9"/>
    <w:rsid w:val="00E0511C"/>
    <w:rsid w:val="00E0637B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97207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3699"/>
    <w:rsid w:val="00EE4941"/>
    <w:rsid w:val="00EE5404"/>
    <w:rsid w:val="00EF0CBD"/>
    <w:rsid w:val="00EF1BCD"/>
    <w:rsid w:val="00EF2616"/>
    <w:rsid w:val="00EF3C8B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27647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71896"/>
    <w:rsid w:val="00F73A4D"/>
    <w:rsid w:val="00F742C3"/>
    <w:rsid w:val="00F76496"/>
    <w:rsid w:val="00F7663E"/>
    <w:rsid w:val="00F77F06"/>
    <w:rsid w:val="00F80588"/>
    <w:rsid w:val="00F812D0"/>
    <w:rsid w:val="00F82F8E"/>
    <w:rsid w:val="00F830DF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46B4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362"/>
    <w:rsid w:val="00FD071F"/>
    <w:rsid w:val="00FD2FB1"/>
    <w:rsid w:val="00FD67B0"/>
    <w:rsid w:val="00FE10E5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A6FDE4AC-B746-457B-B466-962201DE8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1ECCE-C6A9-4989-AD0F-6594E3808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2300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4</cp:revision>
  <cp:lastPrinted>2020-01-22T08:27:00Z</cp:lastPrinted>
  <dcterms:created xsi:type="dcterms:W3CDTF">2020-01-22T10:07:00Z</dcterms:created>
  <dcterms:modified xsi:type="dcterms:W3CDTF">2020-04-07T12:38:00Z</dcterms:modified>
</cp:coreProperties>
</file>